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2D" w:rsidRDefault="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675F0E" w:rsidP="00675F0E">
      <w:pPr>
        <w:tabs>
          <w:tab w:val="left" w:pos="6375"/>
        </w:tabs>
        <w:rPr>
          <w:rFonts w:ascii="Cambria" w:hAnsi="Cambria"/>
          <w:sz w:val="24"/>
        </w:rPr>
      </w:pPr>
      <w:r>
        <w:rPr>
          <w:rFonts w:ascii="Cambria" w:hAnsi="Cambria"/>
          <w:sz w:val="24"/>
        </w:rPr>
        <w:tab/>
      </w:r>
    </w:p>
    <w:p w:rsidR="0082562D" w:rsidRPr="0082562D" w:rsidRDefault="0082562D" w:rsidP="0082562D">
      <w:pPr>
        <w:rPr>
          <w:rFonts w:ascii="Cambria" w:hAnsi="Cambria"/>
          <w:sz w:val="24"/>
        </w:rPr>
      </w:pPr>
    </w:p>
    <w:p w:rsidR="0082562D" w:rsidRPr="0082562D" w:rsidRDefault="0082562D" w:rsidP="00675F0E">
      <w:pPr>
        <w:tabs>
          <w:tab w:val="left" w:pos="6375"/>
        </w:tabs>
        <w:rPr>
          <w:rFonts w:ascii="Cambria" w:hAnsi="Cambria"/>
          <w:sz w:val="24"/>
        </w:rPr>
      </w:pPr>
    </w:p>
    <w:p w:rsidR="0082562D" w:rsidRPr="00C4294F" w:rsidRDefault="0082562D" w:rsidP="0082562D">
      <w:pPr>
        <w:tabs>
          <w:tab w:val="left" w:pos="3783"/>
        </w:tabs>
        <w:jc w:val="center"/>
        <w:rPr>
          <w:rFonts w:ascii="Cambria" w:hAnsi="Cambria"/>
          <w:b/>
          <w:sz w:val="48"/>
          <w:u w:val="single"/>
        </w:rPr>
      </w:pPr>
      <w:r w:rsidRPr="00C4294F">
        <w:rPr>
          <w:rFonts w:ascii="Cambria" w:hAnsi="Cambria"/>
          <w:b/>
          <w:sz w:val="48"/>
          <w:u w:val="single"/>
        </w:rPr>
        <w:t xml:space="preserve">Requirements </w:t>
      </w:r>
      <w:r w:rsidR="00C4294F" w:rsidRPr="00C4294F">
        <w:rPr>
          <w:rFonts w:ascii="Cambria" w:hAnsi="Cambria"/>
          <w:b/>
          <w:sz w:val="48"/>
          <w:u w:val="single"/>
        </w:rPr>
        <w:t>Software</w:t>
      </w:r>
    </w:p>
    <w:p w:rsidR="0082562D" w:rsidRPr="00C4294F" w:rsidRDefault="0082562D" w:rsidP="0082562D">
      <w:pPr>
        <w:tabs>
          <w:tab w:val="left" w:pos="3783"/>
        </w:tabs>
        <w:jc w:val="center"/>
        <w:rPr>
          <w:rFonts w:ascii="Cambria" w:hAnsi="Cambria"/>
          <w:b/>
          <w:sz w:val="24"/>
          <w:u w:val="single"/>
        </w:rPr>
      </w:pPr>
      <w:r w:rsidRPr="00C4294F">
        <w:rPr>
          <w:rFonts w:ascii="Cambria" w:hAnsi="Cambria"/>
          <w:b/>
          <w:sz w:val="48"/>
          <w:u w:val="single"/>
        </w:rPr>
        <w:t>List</w:t>
      </w: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p w:rsidR="0082562D" w:rsidRPr="0082562D" w:rsidRDefault="0082562D" w:rsidP="0082562D">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82562D" w:rsidTr="0082562D">
        <w:tc>
          <w:tcPr>
            <w:tcW w:w="4508" w:type="dxa"/>
          </w:tcPr>
          <w:p w:rsidR="0082562D" w:rsidRDefault="0082562D" w:rsidP="0082562D">
            <w:pPr>
              <w:rPr>
                <w:rFonts w:ascii="Cambria" w:hAnsi="Cambria"/>
                <w:sz w:val="24"/>
              </w:rPr>
            </w:pPr>
            <w:r>
              <w:rPr>
                <w:rFonts w:ascii="Cambria" w:hAnsi="Cambria"/>
                <w:sz w:val="24"/>
              </w:rPr>
              <w:t>TITLE:</w:t>
            </w:r>
          </w:p>
        </w:tc>
        <w:tc>
          <w:tcPr>
            <w:tcW w:w="4508" w:type="dxa"/>
          </w:tcPr>
          <w:p w:rsidR="0082562D" w:rsidRDefault="0082562D" w:rsidP="0082562D">
            <w:pPr>
              <w:rPr>
                <w:rFonts w:ascii="Cambria" w:hAnsi="Cambria"/>
                <w:sz w:val="24"/>
              </w:rPr>
            </w:pPr>
          </w:p>
        </w:tc>
      </w:tr>
      <w:tr w:rsidR="0082562D" w:rsidTr="0082562D">
        <w:tc>
          <w:tcPr>
            <w:tcW w:w="4508" w:type="dxa"/>
          </w:tcPr>
          <w:p w:rsidR="0082562D" w:rsidRDefault="0082562D" w:rsidP="0082562D">
            <w:pPr>
              <w:rPr>
                <w:rFonts w:ascii="Cambria" w:hAnsi="Cambria"/>
                <w:sz w:val="24"/>
              </w:rPr>
            </w:pPr>
            <w:r>
              <w:rPr>
                <w:rFonts w:ascii="Cambria" w:hAnsi="Cambria"/>
                <w:sz w:val="24"/>
              </w:rPr>
              <w:t>AUTHORING GROUP</w:t>
            </w:r>
          </w:p>
        </w:tc>
        <w:tc>
          <w:tcPr>
            <w:tcW w:w="4508" w:type="dxa"/>
          </w:tcPr>
          <w:p w:rsidR="0082562D" w:rsidRDefault="0082562D" w:rsidP="0082562D">
            <w:pPr>
              <w:rPr>
                <w:rFonts w:ascii="Cambria" w:hAnsi="Cambria"/>
                <w:sz w:val="24"/>
              </w:rPr>
            </w:pPr>
          </w:p>
        </w:tc>
      </w:tr>
      <w:tr w:rsidR="0082562D" w:rsidTr="0082562D">
        <w:tc>
          <w:tcPr>
            <w:tcW w:w="4508" w:type="dxa"/>
          </w:tcPr>
          <w:p w:rsidR="0082562D" w:rsidRDefault="0082562D" w:rsidP="0082562D">
            <w:pPr>
              <w:rPr>
                <w:rFonts w:ascii="Cambria" w:hAnsi="Cambria"/>
                <w:sz w:val="24"/>
              </w:rPr>
            </w:pPr>
            <w:r>
              <w:rPr>
                <w:rFonts w:ascii="Cambria" w:hAnsi="Cambria"/>
                <w:sz w:val="24"/>
              </w:rPr>
              <w:t>DATE</w:t>
            </w:r>
          </w:p>
        </w:tc>
        <w:tc>
          <w:tcPr>
            <w:tcW w:w="4508" w:type="dxa"/>
          </w:tcPr>
          <w:p w:rsidR="0082562D" w:rsidRDefault="0082562D" w:rsidP="0082562D">
            <w:pPr>
              <w:rPr>
                <w:rFonts w:ascii="Cambria" w:hAnsi="Cambria"/>
                <w:sz w:val="24"/>
              </w:rPr>
            </w:pPr>
          </w:p>
        </w:tc>
      </w:tr>
      <w:tr w:rsidR="0082562D" w:rsidTr="0082562D">
        <w:tc>
          <w:tcPr>
            <w:tcW w:w="4508" w:type="dxa"/>
          </w:tcPr>
          <w:p w:rsidR="0082562D" w:rsidRDefault="0082562D" w:rsidP="0082562D">
            <w:pPr>
              <w:rPr>
                <w:rFonts w:ascii="Cambria" w:hAnsi="Cambria"/>
                <w:sz w:val="24"/>
              </w:rPr>
            </w:pPr>
            <w:r>
              <w:rPr>
                <w:rFonts w:ascii="Cambria" w:hAnsi="Cambria"/>
                <w:sz w:val="24"/>
              </w:rPr>
              <w:t>SUPERSEDE PROTOCOL NO.:</w:t>
            </w:r>
          </w:p>
        </w:tc>
        <w:tc>
          <w:tcPr>
            <w:tcW w:w="4508" w:type="dxa"/>
          </w:tcPr>
          <w:p w:rsidR="0082562D" w:rsidRDefault="0082562D" w:rsidP="0082562D">
            <w:pPr>
              <w:rPr>
                <w:rFonts w:ascii="Cambria" w:hAnsi="Cambria"/>
                <w:sz w:val="24"/>
              </w:rPr>
            </w:pPr>
          </w:p>
        </w:tc>
      </w:tr>
    </w:tbl>
    <w:p w:rsidR="00C4294F" w:rsidRDefault="0082562D" w:rsidP="0082562D">
      <w:pPr>
        <w:tabs>
          <w:tab w:val="left" w:pos="3675"/>
        </w:tabs>
        <w:rPr>
          <w:rFonts w:ascii="Cambria" w:hAnsi="Cambria"/>
          <w:sz w:val="24"/>
        </w:rPr>
      </w:pPr>
      <w:r>
        <w:rPr>
          <w:rFonts w:ascii="Cambria" w:hAnsi="Cambria"/>
          <w:sz w:val="24"/>
        </w:rPr>
        <w:tab/>
      </w:r>
    </w:p>
    <w:p w:rsidR="00C4294F" w:rsidRDefault="00C4294F" w:rsidP="0082562D">
      <w:pPr>
        <w:tabs>
          <w:tab w:val="left" w:pos="3675"/>
        </w:tabs>
        <w:rPr>
          <w:rFonts w:ascii="Cambria" w:hAnsi="Cambria"/>
          <w:sz w:val="24"/>
        </w:rPr>
      </w:pPr>
    </w:p>
    <w:p w:rsidR="0086176B" w:rsidRPr="0082562D" w:rsidRDefault="00C4294F" w:rsidP="0082562D">
      <w:pPr>
        <w:tabs>
          <w:tab w:val="left" w:pos="3675"/>
        </w:tabs>
        <w:rPr>
          <w:rFonts w:ascii="Cambria" w:hAnsi="Cambria"/>
          <w:b/>
          <w:sz w:val="24"/>
          <w:u w:val="single"/>
        </w:rPr>
      </w:pPr>
      <w:r>
        <w:rPr>
          <w:rFonts w:ascii="Cambria" w:hAnsi="Cambria"/>
          <w:sz w:val="24"/>
        </w:rPr>
        <w:t xml:space="preserve">                                                  </w:t>
      </w:r>
      <w:r w:rsidR="0082562D" w:rsidRPr="0082562D">
        <w:rPr>
          <w:rFonts w:ascii="Cambria" w:hAnsi="Cambria"/>
          <w:b/>
          <w:sz w:val="24"/>
          <w:u w:val="single"/>
        </w:rPr>
        <w:t xml:space="preserve">TABLE OF CONTENTS </w:t>
      </w:r>
    </w:p>
    <w:p w:rsidR="0082562D" w:rsidRDefault="0082562D" w:rsidP="0082562D">
      <w:pPr>
        <w:tabs>
          <w:tab w:val="left" w:pos="3675"/>
        </w:tabs>
        <w:rPr>
          <w:rFonts w:ascii="Cambria" w:hAnsi="Cambria"/>
          <w:sz w:val="24"/>
        </w:rPr>
      </w:pPr>
    </w:p>
    <w:tbl>
      <w:tblPr>
        <w:tblStyle w:val="TableGrid"/>
        <w:tblW w:w="0" w:type="auto"/>
        <w:tblLook w:val="04A0" w:firstRow="1" w:lastRow="0" w:firstColumn="1" w:lastColumn="0" w:noHBand="0" w:noVBand="1"/>
      </w:tblPr>
      <w:tblGrid>
        <w:gridCol w:w="1165"/>
        <w:gridCol w:w="6390"/>
        <w:gridCol w:w="1461"/>
      </w:tblGrid>
      <w:tr w:rsidR="0082562D" w:rsidRPr="0082562D" w:rsidTr="0082562D">
        <w:tc>
          <w:tcPr>
            <w:tcW w:w="1165" w:type="dxa"/>
          </w:tcPr>
          <w:p w:rsidR="0082562D" w:rsidRPr="0082562D" w:rsidRDefault="0082562D" w:rsidP="0082562D">
            <w:pPr>
              <w:tabs>
                <w:tab w:val="left" w:pos="3675"/>
              </w:tabs>
              <w:spacing w:line="360" w:lineRule="auto"/>
              <w:jc w:val="center"/>
              <w:rPr>
                <w:rFonts w:ascii="Cambria" w:hAnsi="Cambria"/>
                <w:b/>
                <w:sz w:val="24"/>
              </w:rPr>
            </w:pPr>
            <w:r w:rsidRPr="0082562D">
              <w:rPr>
                <w:rFonts w:ascii="Cambria" w:hAnsi="Cambria"/>
                <w:b/>
                <w:sz w:val="24"/>
              </w:rPr>
              <w:t>Sr. No.</w:t>
            </w:r>
          </w:p>
        </w:tc>
        <w:tc>
          <w:tcPr>
            <w:tcW w:w="6390" w:type="dxa"/>
          </w:tcPr>
          <w:p w:rsidR="0082562D" w:rsidRPr="0082562D" w:rsidRDefault="0082562D" w:rsidP="0082562D">
            <w:pPr>
              <w:tabs>
                <w:tab w:val="left" w:pos="3675"/>
              </w:tabs>
              <w:spacing w:line="360" w:lineRule="auto"/>
              <w:jc w:val="center"/>
              <w:rPr>
                <w:rFonts w:ascii="Cambria" w:hAnsi="Cambria"/>
                <w:b/>
                <w:sz w:val="24"/>
              </w:rPr>
            </w:pPr>
            <w:r w:rsidRPr="0082562D">
              <w:rPr>
                <w:rFonts w:ascii="Cambria" w:hAnsi="Cambria"/>
                <w:b/>
                <w:sz w:val="24"/>
              </w:rPr>
              <w:t>Contents</w:t>
            </w:r>
          </w:p>
        </w:tc>
        <w:tc>
          <w:tcPr>
            <w:tcW w:w="1461" w:type="dxa"/>
          </w:tcPr>
          <w:p w:rsidR="0082562D" w:rsidRPr="0082562D" w:rsidRDefault="0082562D" w:rsidP="0082562D">
            <w:pPr>
              <w:tabs>
                <w:tab w:val="left" w:pos="3675"/>
              </w:tabs>
              <w:spacing w:line="360" w:lineRule="auto"/>
              <w:jc w:val="center"/>
              <w:rPr>
                <w:rFonts w:ascii="Cambria" w:hAnsi="Cambria"/>
                <w:b/>
                <w:sz w:val="24"/>
              </w:rPr>
            </w:pPr>
            <w:r w:rsidRPr="0082562D">
              <w:rPr>
                <w:rFonts w:ascii="Cambria" w:hAnsi="Cambria"/>
                <w:b/>
                <w:sz w:val="24"/>
              </w:rPr>
              <w:t>Page No.</w:t>
            </w:r>
          </w:p>
        </w:tc>
      </w:tr>
      <w:tr w:rsidR="0082562D" w:rsidTr="0082562D">
        <w:tc>
          <w:tcPr>
            <w:tcW w:w="1165" w:type="dxa"/>
          </w:tcPr>
          <w:p w:rsidR="0082562D" w:rsidRDefault="0082562D" w:rsidP="0082562D">
            <w:pPr>
              <w:tabs>
                <w:tab w:val="left" w:pos="3675"/>
              </w:tabs>
              <w:spacing w:line="360" w:lineRule="auto"/>
              <w:rPr>
                <w:rFonts w:ascii="Cambria" w:hAnsi="Cambria"/>
                <w:sz w:val="24"/>
              </w:rPr>
            </w:pPr>
            <w:r>
              <w:rPr>
                <w:rFonts w:ascii="Cambria" w:hAnsi="Cambria"/>
                <w:sz w:val="24"/>
              </w:rPr>
              <w:t>1</w:t>
            </w:r>
          </w:p>
        </w:tc>
        <w:tc>
          <w:tcPr>
            <w:tcW w:w="6390" w:type="dxa"/>
          </w:tcPr>
          <w:p w:rsidR="0082562D" w:rsidRDefault="0082562D" w:rsidP="0082562D">
            <w:pPr>
              <w:tabs>
                <w:tab w:val="left" w:pos="3675"/>
              </w:tabs>
              <w:spacing w:line="360" w:lineRule="auto"/>
              <w:rPr>
                <w:rFonts w:ascii="Cambria" w:hAnsi="Cambria"/>
                <w:sz w:val="24"/>
              </w:rPr>
            </w:pPr>
            <w:r>
              <w:rPr>
                <w:rFonts w:ascii="Cambria" w:hAnsi="Cambria"/>
                <w:sz w:val="24"/>
              </w:rPr>
              <w:t xml:space="preserve">General Instruction </w:t>
            </w:r>
          </w:p>
        </w:tc>
        <w:tc>
          <w:tcPr>
            <w:tcW w:w="1461" w:type="dxa"/>
          </w:tcPr>
          <w:p w:rsidR="0082562D" w:rsidRDefault="0082562D" w:rsidP="0082562D">
            <w:pPr>
              <w:tabs>
                <w:tab w:val="left" w:pos="3675"/>
              </w:tabs>
              <w:spacing w:line="360" w:lineRule="auto"/>
              <w:rPr>
                <w:rFonts w:ascii="Cambria" w:hAnsi="Cambria"/>
                <w:sz w:val="24"/>
              </w:rPr>
            </w:pPr>
          </w:p>
        </w:tc>
      </w:tr>
      <w:tr w:rsidR="0082562D" w:rsidTr="00852A14">
        <w:tc>
          <w:tcPr>
            <w:tcW w:w="1165" w:type="dxa"/>
          </w:tcPr>
          <w:p w:rsidR="0082562D" w:rsidRDefault="0082562D" w:rsidP="0082562D">
            <w:pPr>
              <w:tabs>
                <w:tab w:val="left" w:pos="3675"/>
              </w:tabs>
              <w:spacing w:line="360" w:lineRule="auto"/>
              <w:rPr>
                <w:rFonts w:ascii="Cambria" w:hAnsi="Cambria"/>
                <w:sz w:val="24"/>
              </w:rPr>
            </w:pPr>
            <w:r>
              <w:rPr>
                <w:rFonts w:ascii="Cambria" w:hAnsi="Cambria"/>
                <w:sz w:val="24"/>
              </w:rPr>
              <w:t>2</w:t>
            </w:r>
          </w:p>
        </w:tc>
        <w:tc>
          <w:tcPr>
            <w:tcW w:w="6390" w:type="dxa"/>
          </w:tcPr>
          <w:p w:rsidR="0082562D" w:rsidRDefault="0082562D" w:rsidP="0082562D">
            <w:pPr>
              <w:tabs>
                <w:tab w:val="left" w:pos="3675"/>
              </w:tabs>
              <w:spacing w:line="360" w:lineRule="auto"/>
              <w:rPr>
                <w:rFonts w:ascii="Cambria" w:hAnsi="Cambria"/>
                <w:sz w:val="24"/>
              </w:rPr>
            </w:pPr>
            <w:r>
              <w:rPr>
                <w:rFonts w:ascii="Cambria" w:hAnsi="Cambria"/>
                <w:sz w:val="24"/>
              </w:rPr>
              <w:t xml:space="preserve">Software Requirements </w:t>
            </w:r>
          </w:p>
        </w:tc>
        <w:tc>
          <w:tcPr>
            <w:tcW w:w="1461" w:type="dxa"/>
          </w:tcPr>
          <w:p w:rsidR="0082562D" w:rsidRDefault="0082562D" w:rsidP="0082562D">
            <w:pPr>
              <w:tabs>
                <w:tab w:val="left" w:pos="3675"/>
              </w:tabs>
              <w:spacing w:line="360" w:lineRule="auto"/>
              <w:rPr>
                <w:rFonts w:ascii="Cambria" w:hAnsi="Cambria"/>
                <w:sz w:val="24"/>
              </w:rPr>
            </w:pPr>
          </w:p>
        </w:tc>
      </w:tr>
    </w:tbl>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Default="0082562D" w:rsidP="0082562D">
      <w:pPr>
        <w:tabs>
          <w:tab w:val="left" w:pos="3675"/>
        </w:tabs>
        <w:rPr>
          <w:rFonts w:ascii="Cambria" w:hAnsi="Cambria"/>
          <w:sz w:val="24"/>
        </w:rPr>
      </w:pPr>
    </w:p>
    <w:p w:rsidR="0082562D" w:rsidRPr="0082562D" w:rsidRDefault="0082562D" w:rsidP="0082562D">
      <w:pPr>
        <w:tabs>
          <w:tab w:val="left" w:pos="3675"/>
        </w:tabs>
        <w:ind w:firstLine="720"/>
        <w:rPr>
          <w:rFonts w:ascii="Cambria" w:hAnsi="Cambria"/>
          <w:b/>
          <w:color w:val="5B9BD5" w:themeColor="accent1"/>
          <w:sz w:val="24"/>
        </w:rPr>
      </w:pPr>
      <w:r w:rsidRPr="0082562D">
        <w:rPr>
          <w:rFonts w:ascii="Cambria" w:hAnsi="Cambria"/>
          <w:b/>
          <w:color w:val="5B9BD5" w:themeColor="accent1"/>
          <w:sz w:val="24"/>
        </w:rPr>
        <w:t xml:space="preserve">Software Requirement List </w:t>
      </w:r>
    </w:p>
    <w:p w:rsidR="0082562D" w:rsidRDefault="0082562D" w:rsidP="0082562D">
      <w:pPr>
        <w:tabs>
          <w:tab w:val="left" w:pos="3675"/>
        </w:tabs>
        <w:ind w:left="720"/>
        <w:rPr>
          <w:rFonts w:ascii="Cambria" w:hAnsi="Cambria"/>
          <w:sz w:val="28"/>
        </w:rPr>
      </w:pPr>
      <w:r w:rsidRPr="0082562D">
        <w:rPr>
          <w:rFonts w:ascii="Cambria" w:hAnsi="Cambria"/>
          <w:sz w:val="24"/>
        </w:rPr>
        <w:t>This document is related to your product. You somehow need to associate it with it. The easiest way would be to just put all product-related documents into a folder in your QMS so that the association is clear. Alternatively, you could mention the related product and version here, but then you’d have to update the version here any time you do a new release.</w:t>
      </w:r>
    </w:p>
    <w:p w:rsidR="0082562D" w:rsidRPr="0082562D" w:rsidRDefault="0082562D" w:rsidP="0082562D">
      <w:pPr>
        <w:pStyle w:val="BlockText"/>
        <w:ind w:left="720"/>
        <w:rPr>
          <w:rFonts w:ascii="Cambria" w:hAnsi="Cambria"/>
        </w:rPr>
      </w:pPr>
      <w:r w:rsidRPr="0082562D">
        <w:rPr>
          <w:rFonts w:ascii="Cambria" w:hAnsi="Cambria"/>
        </w:rPr>
        <w:t xml:space="preserve">This is a list of your software requirements. If you have multiple software systems (you probably have a backend and a frontend), you can use the “Software System” column. The categories are the 62304 categories from section 5.2.2. </w:t>
      </w:r>
      <w:r w:rsidRPr="0082562D">
        <w:rPr>
          <w:rFonts w:ascii="Cambria" w:hAnsi="Cambria"/>
          <w:i/>
          <w:iCs/>
        </w:rPr>
        <w:t>Risk Control Measure?</w:t>
      </w:r>
      <w:r>
        <w:rPr>
          <w:rFonts w:ascii="Cambria" w:hAnsi="Cambria"/>
        </w:rPr>
        <w:t xml:space="preserve"> </w:t>
      </w:r>
      <w:proofErr w:type="gramStart"/>
      <w:r>
        <w:rPr>
          <w:rFonts w:ascii="Cambria" w:hAnsi="Cambria"/>
        </w:rPr>
        <w:t>is</w:t>
      </w:r>
      <w:proofErr w:type="gramEnd"/>
      <w:r>
        <w:rPr>
          <w:rFonts w:ascii="Cambria" w:hAnsi="Cambria"/>
        </w:rPr>
        <w:t xml:space="preserve"> just a yes/no field. </w:t>
      </w:r>
      <w:proofErr w:type="gramStart"/>
      <w:r>
        <w:rPr>
          <w:rFonts w:ascii="Cambria" w:hAnsi="Cambria"/>
        </w:rPr>
        <w:t>a</w:t>
      </w:r>
      <w:r w:rsidRPr="0082562D">
        <w:rPr>
          <w:rFonts w:ascii="Cambria" w:hAnsi="Cambria"/>
        </w:rPr>
        <w:t>nd</w:t>
      </w:r>
      <w:proofErr w:type="gramEnd"/>
      <w:r w:rsidRPr="0082562D">
        <w:rPr>
          <w:rFonts w:ascii="Cambria" w:hAnsi="Cambria"/>
        </w:rPr>
        <w:t xml:space="preserve"> the related risk IDs refer to the risk IDs from your risk table.</w:t>
      </w:r>
    </w:p>
    <w:p w:rsidR="0082562D" w:rsidRDefault="0082562D" w:rsidP="0082562D">
      <w:pPr>
        <w:ind w:firstLine="720"/>
        <w:rPr>
          <w:rFonts w:ascii="Cambria" w:hAnsi="Cambria"/>
          <w:sz w:val="24"/>
        </w:rPr>
      </w:pPr>
    </w:p>
    <w:p w:rsidR="0082562D" w:rsidRPr="0082562D" w:rsidRDefault="0082562D" w:rsidP="0082562D">
      <w:pPr>
        <w:ind w:firstLine="720"/>
        <w:rPr>
          <w:rFonts w:ascii="Cambria" w:hAnsi="Cambria"/>
          <w:b/>
          <w:color w:val="5B9BD5" w:themeColor="accent1"/>
          <w:sz w:val="24"/>
        </w:rPr>
      </w:pPr>
      <w:r w:rsidRPr="0082562D">
        <w:rPr>
          <w:rFonts w:ascii="Cambria" w:hAnsi="Cambria"/>
          <w:b/>
          <w:color w:val="5B9BD5" w:themeColor="accent1"/>
          <w:sz w:val="24"/>
        </w:rPr>
        <w:t>Mapping of Standard Requirements to Document Sections</w:t>
      </w:r>
    </w:p>
    <w:tbl>
      <w:tblPr>
        <w:tblStyle w:val="Table"/>
        <w:tblW w:w="0" w:type="auto"/>
        <w:tblInd w:w="767" w:type="dxa"/>
        <w:tblLook w:val="0020" w:firstRow="1" w:lastRow="0" w:firstColumn="0" w:lastColumn="0" w:noHBand="0" w:noVBand="0"/>
      </w:tblPr>
      <w:tblGrid>
        <w:gridCol w:w="960"/>
        <w:gridCol w:w="2684"/>
        <w:gridCol w:w="2077"/>
      </w:tblGrid>
      <w:tr w:rsidR="0082562D" w:rsidRPr="0082562D" w:rsidTr="0082562D">
        <w:trPr>
          <w:cnfStyle w:val="100000000000" w:firstRow="1" w:lastRow="0" w:firstColumn="0" w:lastColumn="0" w:oddVBand="0" w:evenVBand="0" w:oddHBand="0" w:evenHBand="0" w:firstRowFirstColumn="0" w:firstRowLastColumn="0" w:lastRowFirstColumn="0" w:lastRowLastColumn="0"/>
          <w:tblHeader/>
        </w:trPr>
        <w:tc>
          <w:tcPr>
            <w:tcW w:w="0" w:type="auto"/>
          </w:tcPr>
          <w:p w:rsidR="0082562D" w:rsidRPr="0082562D" w:rsidRDefault="0082562D" w:rsidP="00AE0014">
            <w:pPr>
              <w:pStyle w:val="Compact"/>
              <w:rPr>
                <w:rFonts w:ascii="Cambria" w:hAnsi="Cambria"/>
              </w:rPr>
            </w:pPr>
            <w:r w:rsidRPr="0082562D">
              <w:rPr>
                <w:rFonts w:ascii="Cambria" w:hAnsi="Cambria"/>
              </w:rPr>
              <w:t>Classes</w:t>
            </w:r>
          </w:p>
        </w:tc>
        <w:tc>
          <w:tcPr>
            <w:tcW w:w="0" w:type="auto"/>
          </w:tcPr>
          <w:p w:rsidR="0082562D" w:rsidRPr="0082562D" w:rsidRDefault="0082562D" w:rsidP="00AE0014">
            <w:pPr>
              <w:pStyle w:val="Compact"/>
              <w:rPr>
                <w:rFonts w:ascii="Cambria" w:hAnsi="Cambria"/>
              </w:rPr>
            </w:pPr>
            <w:r w:rsidRPr="0082562D">
              <w:rPr>
                <w:rFonts w:ascii="Cambria" w:hAnsi="Cambria"/>
              </w:rPr>
              <w:t>IEC 62304:2006 Section</w:t>
            </w:r>
          </w:p>
        </w:tc>
        <w:tc>
          <w:tcPr>
            <w:tcW w:w="0" w:type="auto"/>
          </w:tcPr>
          <w:p w:rsidR="0082562D" w:rsidRPr="0082562D" w:rsidRDefault="0082562D" w:rsidP="00AE0014">
            <w:pPr>
              <w:pStyle w:val="Compact"/>
              <w:rPr>
                <w:rFonts w:ascii="Cambria" w:hAnsi="Cambria"/>
              </w:rPr>
            </w:pPr>
            <w:r w:rsidRPr="0082562D">
              <w:rPr>
                <w:rFonts w:ascii="Cambria" w:hAnsi="Cambria"/>
              </w:rPr>
              <w:t>Document Section</w:t>
            </w:r>
          </w:p>
        </w:tc>
      </w:tr>
      <w:tr w:rsidR="0082562D" w:rsidRPr="0082562D" w:rsidTr="0082562D">
        <w:tc>
          <w:tcPr>
            <w:tcW w:w="0" w:type="auto"/>
          </w:tcPr>
          <w:p w:rsidR="0082562D" w:rsidRPr="0082562D" w:rsidRDefault="0082562D" w:rsidP="00AE0014">
            <w:pPr>
              <w:pStyle w:val="Compact"/>
              <w:rPr>
                <w:rFonts w:ascii="Cambria" w:hAnsi="Cambria"/>
              </w:rPr>
            </w:pPr>
            <w:r w:rsidRPr="0082562D">
              <w:rPr>
                <w:rFonts w:ascii="Cambria" w:hAnsi="Cambria"/>
              </w:rPr>
              <w:t>A, B, C</w:t>
            </w:r>
          </w:p>
        </w:tc>
        <w:tc>
          <w:tcPr>
            <w:tcW w:w="0" w:type="auto"/>
          </w:tcPr>
          <w:p w:rsidR="0082562D" w:rsidRPr="0082562D" w:rsidRDefault="0082562D" w:rsidP="00AE0014">
            <w:pPr>
              <w:pStyle w:val="Compact"/>
              <w:rPr>
                <w:rFonts w:ascii="Cambria" w:hAnsi="Cambria"/>
              </w:rPr>
            </w:pPr>
            <w:r w:rsidRPr="0082562D">
              <w:rPr>
                <w:rFonts w:ascii="Cambria" w:hAnsi="Cambria"/>
              </w:rPr>
              <w:t>5.2.1, 5.2.2, 5.2.3</w:t>
            </w:r>
          </w:p>
        </w:tc>
        <w:tc>
          <w:tcPr>
            <w:tcW w:w="0" w:type="auto"/>
          </w:tcPr>
          <w:p w:rsidR="0082562D" w:rsidRPr="0082562D" w:rsidRDefault="0082562D" w:rsidP="00AE0014">
            <w:pPr>
              <w:pStyle w:val="Compact"/>
              <w:rPr>
                <w:rFonts w:ascii="Cambria" w:hAnsi="Cambria"/>
              </w:rPr>
            </w:pPr>
            <w:r w:rsidRPr="0082562D">
              <w:rPr>
                <w:rFonts w:ascii="Cambria" w:hAnsi="Cambria"/>
              </w:rPr>
              <w:t>1</w:t>
            </w:r>
          </w:p>
        </w:tc>
      </w:tr>
    </w:tbl>
    <w:p w:rsidR="0082562D" w:rsidRDefault="0082562D" w:rsidP="0082562D">
      <w:pPr>
        <w:ind w:firstLine="720"/>
        <w:rPr>
          <w:rFonts w:ascii="Cambria" w:hAnsi="Cambria"/>
          <w:sz w:val="24"/>
        </w:rPr>
      </w:pPr>
    </w:p>
    <w:tbl>
      <w:tblPr>
        <w:tblStyle w:val="Table"/>
        <w:tblW w:w="0" w:type="auto"/>
        <w:tblInd w:w="842" w:type="dxa"/>
        <w:tblLook w:val="0020" w:firstRow="1" w:lastRow="0" w:firstColumn="0" w:lastColumn="0" w:noHBand="0" w:noVBand="0"/>
      </w:tblPr>
      <w:tblGrid>
        <w:gridCol w:w="2686"/>
        <w:gridCol w:w="2077"/>
      </w:tblGrid>
      <w:tr w:rsidR="0082562D" w:rsidRPr="0082562D" w:rsidTr="0082562D">
        <w:trPr>
          <w:cnfStyle w:val="100000000000" w:firstRow="1" w:lastRow="0" w:firstColumn="0" w:lastColumn="0" w:oddVBand="0" w:evenVBand="0" w:oddHBand="0" w:evenHBand="0" w:firstRowFirstColumn="0" w:firstRowLastColumn="0" w:lastRowFirstColumn="0" w:lastRowLastColumn="0"/>
          <w:tblHeader/>
        </w:trPr>
        <w:tc>
          <w:tcPr>
            <w:tcW w:w="0" w:type="auto"/>
          </w:tcPr>
          <w:p w:rsidR="0082562D" w:rsidRPr="0082562D" w:rsidRDefault="0082562D" w:rsidP="00AE0014">
            <w:pPr>
              <w:pStyle w:val="Compact"/>
              <w:rPr>
                <w:rFonts w:ascii="Cambria" w:hAnsi="Cambria"/>
              </w:rPr>
            </w:pPr>
            <w:r w:rsidRPr="0082562D">
              <w:rPr>
                <w:rFonts w:ascii="Cambria" w:hAnsi="Cambria"/>
              </w:rPr>
              <w:t>ISO 13485:2016 Section</w:t>
            </w:r>
          </w:p>
        </w:tc>
        <w:tc>
          <w:tcPr>
            <w:tcW w:w="0" w:type="auto"/>
          </w:tcPr>
          <w:p w:rsidR="0082562D" w:rsidRPr="0082562D" w:rsidRDefault="0082562D" w:rsidP="00AE0014">
            <w:pPr>
              <w:pStyle w:val="Compact"/>
              <w:rPr>
                <w:rFonts w:ascii="Cambria" w:hAnsi="Cambria"/>
              </w:rPr>
            </w:pPr>
            <w:r w:rsidRPr="0082562D">
              <w:rPr>
                <w:rFonts w:ascii="Cambria" w:hAnsi="Cambria"/>
              </w:rPr>
              <w:t>Document Section</w:t>
            </w:r>
          </w:p>
        </w:tc>
      </w:tr>
      <w:tr w:rsidR="0082562D" w:rsidRPr="0082562D" w:rsidTr="0082562D">
        <w:tc>
          <w:tcPr>
            <w:tcW w:w="0" w:type="auto"/>
          </w:tcPr>
          <w:p w:rsidR="0082562D" w:rsidRPr="0082562D" w:rsidRDefault="0082562D" w:rsidP="00AE0014">
            <w:pPr>
              <w:pStyle w:val="Compact"/>
              <w:rPr>
                <w:rFonts w:ascii="Cambria" w:hAnsi="Cambria"/>
              </w:rPr>
            </w:pPr>
            <w:r w:rsidRPr="0082562D">
              <w:rPr>
                <w:rFonts w:ascii="Cambria" w:hAnsi="Cambria"/>
              </w:rPr>
              <w:t>7.2.1</w:t>
            </w:r>
          </w:p>
        </w:tc>
        <w:tc>
          <w:tcPr>
            <w:tcW w:w="0" w:type="auto"/>
          </w:tcPr>
          <w:p w:rsidR="0082562D" w:rsidRPr="0082562D" w:rsidRDefault="0082562D" w:rsidP="00AE0014">
            <w:pPr>
              <w:pStyle w:val="Compact"/>
              <w:rPr>
                <w:rFonts w:ascii="Cambria" w:hAnsi="Cambria"/>
              </w:rPr>
            </w:pPr>
            <w:r w:rsidRPr="0082562D">
              <w:rPr>
                <w:rFonts w:ascii="Cambria" w:hAnsi="Cambria"/>
              </w:rPr>
              <w:t>(All)</w:t>
            </w:r>
          </w:p>
        </w:tc>
      </w:tr>
      <w:tr w:rsidR="0082562D" w:rsidRPr="0082562D" w:rsidTr="0082562D">
        <w:tc>
          <w:tcPr>
            <w:tcW w:w="0" w:type="auto"/>
          </w:tcPr>
          <w:p w:rsidR="0082562D" w:rsidRPr="0082562D" w:rsidRDefault="0082562D" w:rsidP="00AE0014">
            <w:pPr>
              <w:pStyle w:val="Compact"/>
              <w:rPr>
                <w:rFonts w:ascii="Cambria" w:hAnsi="Cambria"/>
              </w:rPr>
            </w:pPr>
            <w:r w:rsidRPr="0082562D">
              <w:rPr>
                <w:rFonts w:ascii="Cambria" w:hAnsi="Cambria"/>
              </w:rPr>
              <w:t>7.3.3</w:t>
            </w:r>
          </w:p>
        </w:tc>
        <w:tc>
          <w:tcPr>
            <w:tcW w:w="0" w:type="auto"/>
          </w:tcPr>
          <w:p w:rsidR="0082562D" w:rsidRPr="0082562D" w:rsidRDefault="0082562D" w:rsidP="00AE0014">
            <w:pPr>
              <w:pStyle w:val="Compact"/>
              <w:rPr>
                <w:rFonts w:ascii="Cambria" w:hAnsi="Cambria"/>
              </w:rPr>
            </w:pPr>
            <w:r w:rsidRPr="0082562D">
              <w:rPr>
                <w:rFonts w:ascii="Cambria" w:hAnsi="Cambria"/>
              </w:rPr>
              <w:t>(All)</w:t>
            </w:r>
          </w:p>
        </w:tc>
      </w:tr>
    </w:tbl>
    <w:p w:rsidR="0082562D" w:rsidRDefault="0082562D" w:rsidP="0082562D">
      <w:pPr>
        <w:ind w:firstLine="720"/>
        <w:rPr>
          <w:rFonts w:ascii="Cambria" w:hAnsi="Cambria"/>
          <w:sz w:val="24"/>
        </w:rPr>
      </w:pPr>
      <w:r>
        <w:rPr>
          <w:rFonts w:ascii="Cambria" w:hAnsi="Cambria"/>
          <w:sz w:val="24"/>
        </w:rPr>
        <w:t xml:space="preserve"> </w:t>
      </w:r>
    </w:p>
    <w:tbl>
      <w:tblPr>
        <w:tblStyle w:val="Table"/>
        <w:tblW w:w="5000" w:type="pct"/>
        <w:tblInd w:w="823" w:type="dxa"/>
        <w:tblLook w:val="0020" w:firstRow="1" w:lastRow="0" w:firstColumn="0" w:lastColumn="0" w:noHBand="0" w:noVBand="0"/>
      </w:tblPr>
      <w:tblGrid>
        <w:gridCol w:w="2054"/>
        <w:gridCol w:w="5462"/>
        <w:gridCol w:w="1726"/>
      </w:tblGrid>
      <w:tr w:rsidR="00EA5D4B" w:rsidRPr="00EA5D4B" w:rsidTr="00EA5D4B">
        <w:trPr>
          <w:cnfStyle w:val="100000000000" w:firstRow="1" w:lastRow="0" w:firstColumn="0" w:lastColumn="0" w:oddVBand="0" w:evenVBand="0" w:oddHBand="0" w:evenHBand="0" w:firstRowFirstColumn="0" w:firstRowLastColumn="0" w:lastRowFirstColumn="0" w:lastRowLastColumn="0"/>
          <w:tblHeader/>
        </w:trPr>
        <w:tc>
          <w:tcPr>
            <w:tcW w:w="0" w:type="auto"/>
          </w:tcPr>
          <w:p w:rsidR="00EA5D4B" w:rsidRPr="00EA5D4B" w:rsidRDefault="00EA5D4B" w:rsidP="00AE0014">
            <w:pPr>
              <w:pStyle w:val="Compact"/>
              <w:rPr>
                <w:rFonts w:ascii="Cambria" w:hAnsi="Cambria"/>
              </w:rPr>
            </w:pPr>
            <w:r w:rsidRPr="00EA5D4B">
              <w:rPr>
                <w:rFonts w:ascii="Cambria" w:hAnsi="Cambria"/>
              </w:rPr>
              <w:t>IEC 62366-1:2015 Section</w:t>
            </w:r>
          </w:p>
        </w:tc>
        <w:tc>
          <w:tcPr>
            <w:tcW w:w="0" w:type="auto"/>
          </w:tcPr>
          <w:p w:rsidR="00EA5D4B" w:rsidRPr="00EA5D4B" w:rsidRDefault="00EA5D4B" w:rsidP="00AE0014">
            <w:pPr>
              <w:pStyle w:val="Compact"/>
              <w:rPr>
                <w:rFonts w:ascii="Cambria" w:hAnsi="Cambria"/>
              </w:rPr>
            </w:pPr>
            <w:r w:rsidRPr="00EA5D4B">
              <w:rPr>
                <w:rFonts w:ascii="Cambria" w:hAnsi="Cambria"/>
              </w:rPr>
              <w:t>Title</w:t>
            </w:r>
          </w:p>
        </w:tc>
        <w:tc>
          <w:tcPr>
            <w:tcW w:w="0" w:type="auto"/>
          </w:tcPr>
          <w:p w:rsidR="00EA5D4B" w:rsidRPr="00EA5D4B" w:rsidRDefault="00EA5D4B" w:rsidP="00AE0014">
            <w:pPr>
              <w:pStyle w:val="Compact"/>
              <w:rPr>
                <w:rFonts w:ascii="Cambria" w:hAnsi="Cambria"/>
              </w:rPr>
            </w:pPr>
            <w:r w:rsidRPr="00EA5D4B">
              <w:rPr>
                <w:rFonts w:ascii="Cambria" w:hAnsi="Cambria"/>
              </w:rPr>
              <w:t>Document Section</w:t>
            </w:r>
          </w:p>
        </w:tc>
      </w:tr>
      <w:tr w:rsidR="00EA5D4B" w:rsidRPr="00EA5D4B" w:rsidTr="00EA5D4B">
        <w:tc>
          <w:tcPr>
            <w:tcW w:w="0" w:type="auto"/>
          </w:tcPr>
          <w:p w:rsidR="00EA5D4B" w:rsidRPr="00EA5D4B" w:rsidRDefault="00EA5D4B" w:rsidP="00AE0014">
            <w:pPr>
              <w:pStyle w:val="Compact"/>
              <w:rPr>
                <w:rFonts w:ascii="Cambria" w:hAnsi="Cambria"/>
              </w:rPr>
            </w:pPr>
            <w:r w:rsidRPr="00EA5D4B">
              <w:rPr>
                <w:rFonts w:ascii="Cambria" w:hAnsi="Cambria"/>
              </w:rPr>
              <w:t>5.2</w:t>
            </w:r>
          </w:p>
        </w:tc>
        <w:tc>
          <w:tcPr>
            <w:tcW w:w="0" w:type="auto"/>
          </w:tcPr>
          <w:p w:rsidR="00EA5D4B" w:rsidRPr="00EA5D4B" w:rsidRDefault="00EA5D4B" w:rsidP="00AE0014">
            <w:pPr>
              <w:pStyle w:val="Compact"/>
              <w:rPr>
                <w:rFonts w:ascii="Cambria" w:hAnsi="Cambria"/>
              </w:rPr>
            </w:pPr>
            <w:r w:rsidRPr="00EA5D4B">
              <w:rPr>
                <w:rFonts w:ascii="Cambria" w:hAnsi="Cambria"/>
              </w:rPr>
              <w:t>Identify User Interface characteristics related to Safety and potential Use Errors</w:t>
            </w:r>
          </w:p>
        </w:tc>
        <w:tc>
          <w:tcPr>
            <w:tcW w:w="0" w:type="auto"/>
          </w:tcPr>
          <w:p w:rsidR="00EA5D4B" w:rsidRPr="00EA5D4B" w:rsidRDefault="00EA5D4B" w:rsidP="00AE0014">
            <w:pPr>
              <w:pStyle w:val="Compact"/>
              <w:rPr>
                <w:rFonts w:ascii="Cambria" w:hAnsi="Cambria"/>
              </w:rPr>
            </w:pPr>
            <w:r w:rsidRPr="00EA5D4B">
              <w:rPr>
                <w:rFonts w:ascii="Cambria" w:hAnsi="Cambria"/>
              </w:rPr>
              <w:t>1</w:t>
            </w:r>
          </w:p>
        </w:tc>
      </w:tr>
      <w:tr w:rsidR="00EA5D4B" w:rsidRPr="00EA5D4B" w:rsidTr="00EA5D4B">
        <w:tc>
          <w:tcPr>
            <w:tcW w:w="0" w:type="auto"/>
          </w:tcPr>
          <w:p w:rsidR="00EA5D4B" w:rsidRPr="00EA5D4B" w:rsidRDefault="00EA5D4B" w:rsidP="00AE0014">
            <w:pPr>
              <w:pStyle w:val="Compact"/>
              <w:rPr>
                <w:rFonts w:ascii="Cambria" w:hAnsi="Cambria"/>
              </w:rPr>
            </w:pPr>
            <w:r w:rsidRPr="00EA5D4B">
              <w:rPr>
                <w:rFonts w:ascii="Cambria" w:hAnsi="Cambria"/>
              </w:rPr>
              <w:t>5.6</w:t>
            </w:r>
          </w:p>
        </w:tc>
        <w:tc>
          <w:tcPr>
            <w:tcW w:w="0" w:type="auto"/>
          </w:tcPr>
          <w:p w:rsidR="00EA5D4B" w:rsidRPr="00EA5D4B" w:rsidRDefault="00EA5D4B" w:rsidP="00AE0014">
            <w:pPr>
              <w:pStyle w:val="Compact"/>
              <w:rPr>
                <w:rFonts w:ascii="Cambria" w:hAnsi="Cambria"/>
              </w:rPr>
            </w:pPr>
            <w:r w:rsidRPr="00EA5D4B">
              <w:rPr>
                <w:rFonts w:ascii="Cambria" w:hAnsi="Cambria"/>
              </w:rPr>
              <w:t>Establish User Interface Specification</w:t>
            </w:r>
          </w:p>
        </w:tc>
        <w:tc>
          <w:tcPr>
            <w:tcW w:w="0" w:type="auto"/>
          </w:tcPr>
          <w:p w:rsidR="00EA5D4B" w:rsidRPr="00EA5D4B" w:rsidRDefault="00EA5D4B" w:rsidP="00AE0014">
            <w:pPr>
              <w:pStyle w:val="Compact"/>
              <w:rPr>
                <w:rFonts w:ascii="Cambria" w:hAnsi="Cambria"/>
              </w:rPr>
            </w:pPr>
            <w:r w:rsidRPr="00EA5D4B">
              <w:rPr>
                <w:rFonts w:ascii="Cambria" w:hAnsi="Cambria"/>
              </w:rPr>
              <w:t>1</w:t>
            </w:r>
          </w:p>
        </w:tc>
      </w:tr>
    </w:tbl>
    <w:p w:rsidR="00EA5D4B" w:rsidRDefault="00EA5D4B" w:rsidP="0082562D">
      <w:pPr>
        <w:ind w:firstLine="720"/>
        <w:rPr>
          <w:rFonts w:ascii="Cambria" w:hAnsi="Cambria"/>
          <w:sz w:val="24"/>
        </w:rPr>
      </w:pPr>
    </w:p>
    <w:p w:rsidR="00675F0E" w:rsidRPr="00675F0E" w:rsidRDefault="00EA5D4B" w:rsidP="00675F0E">
      <w:pPr>
        <w:pStyle w:val="ListParagraph"/>
        <w:numPr>
          <w:ilvl w:val="0"/>
          <w:numId w:val="1"/>
        </w:numPr>
        <w:rPr>
          <w:rFonts w:ascii="Cambria" w:hAnsi="Cambria"/>
          <w:b/>
          <w:sz w:val="24"/>
        </w:rPr>
      </w:pPr>
      <w:r w:rsidRPr="00EA5D4B">
        <w:rPr>
          <w:rFonts w:ascii="Cambria" w:hAnsi="Cambria"/>
          <w:b/>
          <w:color w:val="5B9BD5" w:themeColor="accent1"/>
          <w:sz w:val="24"/>
        </w:rPr>
        <w:t xml:space="preserve">Software Requirements </w:t>
      </w:r>
    </w:p>
    <w:p w:rsidR="00EA5D4B" w:rsidRPr="00675F0E" w:rsidRDefault="00EA5D4B" w:rsidP="00675F0E">
      <w:pPr>
        <w:pStyle w:val="ListParagraph"/>
        <w:ind w:left="1080"/>
        <w:rPr>
          <w:rFonts w:ascii="Cambria" w:hAnsi="Cambria"/>
          <w:b/>
          <w:sz w:val="24"/>
        </w:rPr>
      </w:pPr>
      <w:bookmarkStart w:id="0" w:name="_GoBack"/>
      <w:bookmarkEnd w:id="0"/>
      <w:r w:rsidRPr="00675F0E">
        <w:rPr>
          <w:rFonts w:ascii="Cambria" w:hAnsi="Cambria"/>
        </w:rPr>
        <w:t>While the 62034 “only” requires you to document Software Requirements, the 13485 also wants you to document higher-level customer requirements. You could solve that by having a two-stage hierarchy of requirements: On the first level, you’d have user stories (= the 13485 customer requirements), and beneath that, for each user story, you’d have more technical specifications (= 62304 software requirements).</w:t>
      </w:r>
    </w:p>
    <w:p w:rsidR="00EA5D4B" w:rsidRDefault="00EA5D4B" w:rsidP="00EA5D4B">
      <w:pPr>
        <w:pStyle w:val="ListParagraph"/>
        <w:ind w:left="1080"/>
        <w:rPr>
          <w:rFonts w:ascii="Cambria" w:hAnsi="Cambria"/>
          <w:sz w:val="24"/>
        </w:rPr>
      </w:pPr>
    </w:p>
    <w:p w:rsidR="00C4294F" w:rsidRDefault="00C4294F" w:rsidP="00EA5D4B">
      <w:pPr>
        <w:pStyle w:val="ListParagraph"/>
        <w:ind w:left="1080"/>
        <w:rPr>
          <w:rFonts w:ascii="Cambria" w:hAnsi="Cambria"/>
          <w:sz w:val="24"/>
        </w:rPr>
      </w:pPr>
    </w:p>
    <w:tbl>
      <w:tblPr>
        <w:tblStyle w:val="Table"/>
        <w:tblW w:w="5000" w:type="pct"/>
        <w:tblLook w:val="0020" w:firstRow="1" w:lastRow="0" w:firstColumn="0" w:lastColumn="0" w:noHBand="0" w:noVBand="0"/>
      </w:tblPr>
      <w:tblGrid>
        <w:gridCol w:w="471"/>
        <w:gridCol w:w="1552"/>
        <w:gridCol w:w="1458"/>
        <w:gridCol w:w="2431"/>
        <w:gridCol w:w="1868"/>
        <w:gridCol w:w="1462"/>
      </w:tblGrid>
      <w:tr w:rsidR="00EA5D4B" w:rsidRPr="00EA5D4B" w:rsidTr="00AE0014">
        <w:trPr>
          <w:cnfStyle w:val="100000000000" w:firstRow="1" w:lastRow="0" w:firstColumn="0" w:lastColumn="0" w:oddVBand="0" w:evenVBand="0" w:oddHBand="0" w:evenHBand="0" w:firstRowFirstColumn="0" w:firstRowLastColumn="0" w:lastRowFirstColumn="0" w:lastRowLastColumn="0"/>
          <w:tblHeader/>
        </w:trPr>
        <w:tc>
          <w:tcPr>
            <w:tcW w:w="0" w:type="auto"/>
          </w:tcPr>
          <w:p w:rsidR="00EA5D4B" w:rsidRPr="00C4294F" w:rsidRDefault="00EA5D4B" w:rsidP="00AE0014">
            <w:pPr>
              <w:pStyle w:val="Compact"/>
              <w:rPr>
                <w:rFonts w:ascii="Cambria" w:hAnsi="Cambria"/>
                <w:b/>
              </w:rPr>
            </w:pPr>
            <w:r w:rsidRPr="00C4294F">
              <w:rPr>
                <w:rFonts w:ascii="Cambria" w:hAnsi="Cambria"/>
                <w:b/>
              </w:rPr>
              <w:t>ID</w:t>
            </w:r>
          </w:p>
        </w:tc>
        <w:tc>
          <w:tcPr>
            <w:tcW w:w="0" w:type="auto"/>
          </w:tcPr>
          <w:p w:rsidR="00EA5D4B" w:rsidRPr="00C4294F" w:rsidRDefault="00EA5D4B" w:rsidP="00AE0014">
            <w:pPr>
              <w:pStyle w:val="Compact"/>
              <w:rPr>
                <w:rFonts w:ascii="Cambria" w:hAnsi="Cambria"/>
                <w:b/>
              </w:rPr>
            </w:pPr>
            <w:r w:rsidRPr="00C4294F">
              <w:rPr>
                <w:rFonts w:ascii="Cambria" w:hAnsi="Cambria"/>
                <w:b/>
              </w:rPr>
              <w:t>Software System</w:t>
            </w:r>
          </w:p>
        </w:tc>
        <w:tc>
          <w:tcPr>
            <w:tcW w:w="0" w:type="auto"/>
          </w:tcPr>
          <w:p w:rsidR="00EA5D4B" w:rsidRPr="00C4294F" w:rsidRDefault="00EA5D4B" w:rsidP="00AE0014">
            <w:pPr>
              <w:pStyle w:val="Compact"/>
              <w:rPr>
                <w:rFonts w:ascii="Cambria" w:hAnsi="Cambria"/>
                <w:b/>
              </w:rPr>
            </w:pPr>
            <w:r w:rsidRPr="00C4294F">
              <w:rPr>
                <w:rFonts w:ascii="Cambria" w:hAnsi="Cambria"/>
                <w:b/>
              </w:rPr>
              <w:t>Category</w:t>
            </w:r>
          </w:p>
        </w:tc>
        <w:tc>
          <w:tcPr>
            <w:tcW w:w="0" w:type="auto"/>
          </w:tcPr>
          <w:p w:rsidR="00EA5D4B" w:rsidRPr="00C4294F" w:rsidRDefault="00EA5D4B" w:rsidP="00AE0014">
            <w:pPr>
              <w:pStyle w:val="Compact"/>
              <w:rPr>
                <w:rFonts w:ascii="Cambria" w:hAnsi="Cambria"/>
                <w:b/>
              </w:rPr>
            </w:pPr>
            <w:r w:rsidRPr="00C4294F">
              <w:rPr>
                <w:rFonts w:ascii="Cambria" w:hAnsi="Cambria"/>
                <w:b/>
              </w:rPr>
              <w:t>Description</w:t>
            </w:r>
          </w:p>
        </w:tc>
        <w:tc>
          <w:tcPr>
            <w:tcW w:w="0" w:type="auto"/>
          </w:tcPr>
          <w:p w:rsidR="00EA5D4B" w:rsidRPr="00C4294F" w:rsidRDefault="00EA5D4B" w:rsidP="00AE0014">
            <w:pPr>
              <w:pStyle w:val="Compact"/>
              <w:rPr>
                <w:rFonts w:ascii="Cambria" w:hAnsi="Cambria"/>
                <w:b/>
              </w:rPr>
            </w:pPr>
            <w:r w:rsidRPr="00C4294F">
              <w:rPr>
                <w:rFonts w:ascii="Cambria" w:hAnsi="Cambria"/>
                <w:b/>
              </w:rPr>
              <w:t>Risk Control Measure?</w:t>
            </w:r>
          </w:p>
        </w:tc>
        <w:tc>
          <w:tcPr>
            <w:tcW w:w="0" w:type="auto"/>
          </w:tcPr>
          <w:p w:rsidR="00EA5D4B" w:rsidRPr="00C4294F" w:rsidRDefault="00EA5D4B" w:rsidP="00AE0014">
            <w:pPr>
              <w:pStyle w:val="Compact"/>
              <w:rPr>
                <w:rFonts w:ascii="Cambria" w:hAnsi="Cambria"/>
                <w:b/>
              </w:rPr>
            </w:pPr>
            <w:r w:rsidRPr="00C4294F">
              <w:rPr>
                <w:rFonts w:ascii="Cambria" w:hAnsi="Cambria"/>
                <w:b/>
              </w:rPr>
              <w:t>Related Risk IDs</w:t>
            </w:r>
          </w:p>
        </w:tc>
      </w:tr>
      <w:tr w:rsidR="00EA5D4B" w:rsidRPr="00EA5D4B" w:rsidTr="00AE0014">
        <w:tc>
          <w:tcPr>
            <w:tcW w:w="0" w:type="auto"/>
          </w:tcPr>
          <w:p w:rsidR="00EA5D4B" w:rsidRPr="00EA5D4B" w:rsidRDefault="00EA5D4B" w:rsidP="00AE0014">
            <w:pPr>
              <w:pStyle w:val="Compact"/>
              <w:rPr>
                <w:rFonts w:ascii="Cambria" w:hAnsi="Cambria"/>
              </w:rPr>
            </w:pPr>
            <w:r w:rsidRPr="00EA5D4B">
              <w:rPr>
                <w:rFonts w:ascii="Cambria" w:hAnsi="Cambria"/>
              </w:rPr>
              <w:t>1</w:t>
            </w:r>
          </w:p>
        </w:tc>
        <w:tc>
          <w:tcPr>
            <w:tcW w:w="0" w:type="auto"/>
          </w:tcPr>
          <w:p w:rsidR="00EA5D4B" w:rsidRPr="00EA5D4B" w:rsidRDefault="00EA5D4B" w:rsidP="00AE0014">
            <w:pPr>
              <w:pStyle w:val="Compact"/>
              <w:rPr>
                <w:rFonts w:ascii="Cambria" w:hAnsi="Cambria"/>
              </w:rPr>
            </w:pPr>
            <w:r w:rsidRPr="00EA5D4B">
              <w:rPr>
                <w:rFonts w:ascii="Cambria" w:hAnsi="Cambria"/>
              </w:rPr>
              <w:t>App</w:t>
            </w:r>
          </w:p>
        </w:tc>
        <w:tc>
          <w:tcPr>
            <w:tcW w:w="0" w:type="auto"/>
          </w:tcPr>
          <w:p w:rsidR="00EA5D4B" w:rsidRPr="00EA5D4B" w:rsidRDefault="00EA5D4B" w:rsidP="00AE0014">
            <w:pPr>
              <w:pStyle w:val="Compact"/>
              <w:rPr>
                <w:rFonts w:ascii="Cambria" w:hAnsi="Cambria"/>
              </w:rPr>
            </w:pPr>
            <w:r w:rsidRPr="00EA5D4B">
              <w:rPr>
                <w:rFonts w:ascii="Cambria" w:hAnsi="Cambria"/>
              </w:rPr>
              <w:t>Functional</w:t>
            </w:r>
          </w:p>
        </w:tc>
        <w:tc>
          <w:tcPr>
            <w:tcW w:w="0" w:type="auto"/>
          </w:tcPr>
          <w:p w:rsidR="00EA5D4B" w:rsidRPr="00EA5D4B" w:rsidRDefault="00EA5D4B" w:rsidP="00AE0014">
            <w:pPr>
              <w:pStyle w:val="Compact"/>
              <w:rPr>
                <w:rFonts w:ascii="Cambria" w:hAnsi="Cambria"/>
              </w:rPr>
            </w:pPr>
            <w:r w:rsidRPr="00EA5D4B">
              <w:rPr>
                <w:rFonts w:ascii="Cambria" w:hAnsi="Cambria"/>
              </w:rPr>
              <w:t>On first launch, show introduction</w:t>
            </w:r>
          </w:p>
        </w:tc>
        <w:tc>
          <w:tcPr>
            <w:tcW w:w="0" w:type="auto"/>
          </w:tcPr>
          <w:p w:rsidR="00EA5D4B" w:rsidRPr="00EA5D4B" w:rsidRDefault="00EA5D4B" w:rsidP="00AE0014">
            <w:pPr>
              <w:pStyle w:val="Compact"/>
              <w:rPr>
                <w:rFonts w:ascii="Cambria" w:hAnsi="Cambria"/>
              </w:rPr>
            </w:pPr>
            <w:r w:rsidRPr="00EA5D4B">
              <w:rPr>
                <w:rFonts w:ascii="Cambria" w:hAnsi="Cambria"/>
              </w:rPr>
              <w:t>No</w:t>
            </w:r>
          </w:p>
        </w:tc>
        <w:tc>
          <w:tcPr>
            <w:tcW w:w="0" w:type="auto"/>
          </w:tcPr>
          <w:p w:rsidR="00EA5D4B" w:rsidRPr="00EA5D4B" w:rsidRDefault="00EA5D4B" w:rsidP="00AE0014">
            <w:pPr>
              <w:pStyle w:val="Compact"/>
              <w:rPr>
                <w:rFonts w:ascii="Cambria" w:hAnsi="Cambria"/>
              </w:rPr>
            </w:pPr>
          </w:p>
        </w:tc>
      </w:tr>
      <w:tr w:rsidR="00EA5D4B" w:rsidRPr="00EA5D4B" w:rsidTr="00AE0014">
        <w:tc>
          <w:tcPr>
            <w:tcW w:w="0" w:type="auto"/>
          </w:tcPr>
          <w:p w:rsidR="00EA5D4B" w:rsidRPr="00EA5D4B" w:rsidRDefault="00EA5D4B" w:rsidP="00AE0014">
            <w:pPr>
              <w:pStyle w:val="Compact"/>
              <w:rPr>
                <w:rFonts w:ascii="Cambria" w:hAnsi="Cambria"/>
              </w:rPr>
            </w:pPr>
            <w:r w:rsidRPr="00EA5D4B">
              <w:rPr>
                <w:rFonts w:ascii="Cambria" w:hAnsi="Cambria"/>
              </w:rPr>
              <w:t>2</w:t>
            </w:r>
          </w:p>
        </w:tc>
        <w:tc>
          <w:tcPr>
            <w:tcW w:w="0" w:type="auto"/>
          </w:tcPr>
          <w:p w:rsidR="00EA5D4B" w:rsidRPr="00EA5D4B" w:rsidRDefault="00EA5D4B" w:rsidP="00AE0014">
            <w:pPr>
              <w:pStyle w:val="Compact"/>
              <w:rPr>
                <w:rFonts w:ascii="Cambria" w:hAnsi="Cambria"/>
              </w:rPr>
            </w:pPr>
            <w:r w:rsidRPr="00EA5D4B">
              <w:rPr>
                <w:rFonts w:ascii="Cambria" w:hAnsi="Cambria"/>
              </w:rPr>
              <w:t>App</w:t>
            </w:r>
          </w:p>
        </w:tc>
        <w:tc>
          <w:tcPr>
            <w:tcW w:w="0" w:type="auto"/>
          </w:tcPr>
          <w:p w:rsidR="00EA5D4B" w:rsidRPr="00EA5D4B" w:rsidRDefault="00EA5D4B" w:rsidP="00AE0014">
            <w:pPr>
              <w:pStyle w:val="Compact"/>
              <w:rPr>
                <w:rFonts w:ascii="Cambria" w:hAnsi="Cambria"/>
              </w:rPr>
            </w:pPr>
            <w:r w:rsidRPr="00EA5D4B">
              <w:rPr>
                <w:rFonts w:ascii="Cambria" w:hAnsi="Cambria"/>
              </w:rPr>
              <w:t>User Interface</w:t>
            </w:r>
          </w:p>
        </w:tc>
        <w:tc>
          <w:tcPr>
            <w:tcW w:w="0" w:type="auto"/>
          </w:tcPr>
          <w:p w:rsidR="00EA5D4B" w:rsidRPr="00EA5D4B" w:rsidRDefault="00EA5D4B" w:rsidP="00AE0014">
            <w:pPr>
              <w:pStyle w:val="Compact"/>
              <w:rPr>
                <w:rFonts w:ascii="Cambria" w:hAnsi="Cambria"/>
              </w:rPr>
            </w:pPr>
            <w:r w:rsidRPr="00EA5D4B">
              <w:rPr>
                <w:rFonts w:ascii="Cambria" w:hAnsi="Cambria"/>
              </w:rPr>
              <w:t>Use user locale (language)</w:t>
            </w:r>
          </w:p>
        </w:tc>
        <w:tc>
          <w:tcPr>
            <w:tcW w:w="0" w:type="auto"/>
          </w:tcPr>
          <w:p w:rsidR="00EA5D4B" w:rsidRPr="00EA5D4B" w:rsidRDefault="00EA5D4B" w:rsidP="00AE0014">
            <w:pPr>
              <w:pStyle w:val="Compact"/>
              <w:rPr>
                <w:rFonts w:ascii="Cambria" w:hAnsi="Cambria"/>
              </w:rPr>
            </w:pPr>
            <w:r w:rsidRPr="00EA5D4B">
              <w:rPr>
                <w:rFonts w:ascii="Cambria" w:hAnsi="Cambria"/>
              </w:rPr>
              <w:t>No</w:t>
            </w:r>
          </w:p>
        </w:tc>
        <w:tc>
          <w:tcPr>
            <w:tcW w:w="0" w:type="auto"/>
          </w:tcPr>
          <w:p w:rsidR="00EA5D4B" w:rsidRPr="00EA5D4B" w:rsidRDefault="00EA5D4B" w:rsidP="00AE0014">
            <w:pPr>
              <w:pStyle w:val="Compact"/>
              <w:rPr>
                <w:rFonts w:ascii="Cambria" w:hAnsi="Cambria"/>
              </w:rPr>
            </w:pPr>
            <w:r w:rsidRPr="00EA5D4B">
              <w:rPr>
                <w:rFonts w:ascii="Cambria" w:hAnsi="Cambria"/>
              </w:rPr>
              <w:t>1 (Risk ID)</w:t>
            </w:r>
          </w:p>
        </w:tc>
      </w:tr>
      <w:tr w:rsidR="00EA5D4B" w:rsidRPr="00EA5D4B" w:rsidTr="00AE0014">
        <w:tc>
          <w:tcPr>
            <w:tcW w:w="0" w:type="auto"/>
          </w:tcPr>
          <w:p w:rsidR="00EA5D4B" w:rsidRPr="00EA5D4B" w:rsidRDefault="00EA5D4B" w:rsidP="00AE0014">
            <w:pPr>
              <w:pStyle w:val="Compact"/>
              <w:rPr>
                <w:rFonts w:ascii="Cambria" w:hAnsi="Cambria"/>
              </w:rPr>
            </w:pPr>
            <w:r w:rsidRPr="00EA5D4B">
              <w:rPr>
                <w:rFonts w:ascii="Cambria" w:hAnsi="Cambria"/>
              </w:rPr>
              <w:t>3</w:t>
            </w:r>
          </w:p>
        </w:tc>
        <w:tc>
          <w:tcPr>
            <w:tcW w:w="0" w:type="auto"/>
          </w:tcPr>
          <w:p w:rsidR="00EA5D4B" w:rsidRPr="00EA5D4B" w:rsidRDefault="00EA5D4B" w:rsidP="00AE0014">
            <w:pPr>
              <w:pStyle w:val="Compact"/>
              <w:rPr>
                <w:rFonts w:ascii="Cambria" w:hAnsi="Cambria"/>
              </w:rPr>
            </w:pPr>
            <w:r w:rsidRPr="00EA5D4B">
              <w:rPr>
                <w:rFonts w:ascii="Cambria" w:hAnsi="Cambria"/>
              </w:rPr>
              <w:t>App</w:t>
            </w:r>
          </w:p>
        </w:tc>
        <w:tc>
          <w:tcPr>
            <w:tcW w:w="0" w:type="auto"/>
          </w:tcPr>
          <w:p w:rsidR="00EA5D4B" w:rsidRPr="00EA5D4B" w:rsidRDefault="00EA5D4B" w:rsidP="00AE0014">
            <w:pPr>
              <w:pStyle w:val="Compact"/>
              <w:rPr>
                <w:rFonts w:ascii="Cambria" w:hAnsi="Cambria"/>
              </w:rPr>
            </w:pPr>
            <w:r w:rsidRPr="00EA5D4B">
              <w:rPr>
                <w:rFonts w:ascii="Cambria" w:hAnsi="Cambria"/>
              </w:rPr>
              <w:t>Functional</w:t>
            </w:r>
          </w:p>
        </w:tc>
        <w:tc>
          <w:tcPr>
            <w:tcW w:w="0" w:type="auto"/>
          </w:tcPr>
          <w:p w:rsidR="00EA5D4B" w:rsidRPr="00EA5D4B" w:rsidRDefault="00EA5D4B" w:rsidP="00AE0014">
            <w:pPr>
              <w:pStyle w:val="Compact"/>
              <w:rPr>
                <w:rFonts w:ascii="Cambria" w:hAnsi="Cambria"/>
              </w:rPr>
            </w:pPr>
            <w:r w:rsidRPr="00EA5D4B">
              <w:rPr>
                <w:rFonts w:ascii="Cambria" w:hAnsi="Cambria"/>
              </w:rPr>
              <w:t>Average CPU usage &lt; 2%</w:t>
            </w:r>
          </w:p>
        </w:tc>
        <w:tc>
          <w:tcPr>
            <w:tcW w:w="0" w:type="auto"/>
          </w:tcPr>
          <w:p w:rsidR="00EA5D4B" w:rsidRPr="00EA5D4B" w:rsidRDefault="00EA5D4B" w:rsidP="00AE0014">
            <w:pPr>
              <w:pStyle w:val="Compact"/>
              <w:rPr>
                <w:rFonts w:ascii="Cambria" w:hAnsi="Cambria"/>
              </w:rPr>
            </w:pPr>
            <w:r w:rsidRPr="00EA5D4B">
              <w:rPr>
                <w:rFonts w:ascii="Cambria" w:hAnsi="Cambria"/>
              </w:rPr>
              <w:t>No</w:t>
            </w:r>
          </w:p>
        </w:tc>
        <w:tc>
          <w:tcPr>
            <w:tcW w:w="0" w:type="auto"/>
          </w:tcPr>
          <w:p w:rsidR="00EA5D4B" w:rsidRPr="00EA5D4B" w:rsidRDefault="00EA5D4B" w:rsidP="00AE0014">
            <w:pPr>
              <w:pStyle w:val="Compact"/>
              <w:rPr>
                <w:rFonts w:ascii="Cambria" w:hAnsi="Cambria"/>
              </w:rPr>
            </w:pPr>
          </w:p>
        </w:tc>
      </w:tr>
      <w:tr w:rsidR="00EA5D4B" w:rsidRPr="00EA5D4B" w:rsidTr="00AE0014">
        <w:tc>
          <w:tcPr>
            <w:tcW w:w="0" w:type="auto"/>
          </w:tcPr>
          <w:p w:rsidR="00EA5D4B" w:rsidRPr="00EA5D4B" w:rsidRDefault="00EA5D4B" w:rsidP="00AE0014">
            <w:pPr>
              <w:pStyle w:val="Compact"/>
              <w:rPr>
                <w:rFonts w:ascii="Cambria" w:hAnsi="Cambria"/>
              </w:rPr>
            </w:pPr>
            <w:r w:rsidRPr="00EA5D4B">
              <w:rPr>
                <w:rFonts w:ascii="Cambria" w:hAnsi="Cambria"/>
              </w:rPr>
              <w:t>4</w:t>
            </w:r>
          </w:p>
        </w:tc>
        <w:tc>
          <w:tcPr>
            <w:tcW w:w="0" w:type="auto"/>
          </w:tcPr>
          <w:p w:rsidR="00EA5D4B" w:rsidRPr="00EA5D4B" w:rsidRDefault="00EA5D4B" w:rsidP="00AE0014">
            <w:pPr>
              <w:pStyle w:val="Compact"/>
              <w:rPr>
                <w:rFonts w:ascii="Cambria" w:hAnsi="Cambria"/>
              </w:rPr>
            </w:pPr>
            <w:r w:rsidRPr="00EA5D4B">
              <w:rPr>
                <w:rFonts w:ascii="Cambria" w:hAnsi="Cambria"/>
              </w:rPr>
              <w:t>Backend</w:t>
            </w:r>
          </w:p>
        </w:tc>
        <w:tc>
          <w:tcPr>
            <w:tcW w:w="0" w:type="auto"/>
          </w:tcPr>
          <w:p w:rsidR="00EA5D4B" w:rsidRPr="00EA5D4B" w:rsidRDefault="00EA5D4B" w:rsidP="00AE0014">
            <w:pPr>
              <w:pStyle w:val="Compact"/>
              <w:rPr>
                <w:rFonts w:ascii="Cambria" w:hAnsi="Cambria"/>
              </w:rPr>
            </w:pPr>
            <w:r w:rsidRPr="00EA5D4B">
              <w:rPr>
                <w:rFonts w:ascii="Cambria" w:hAnsi="Cambria"/>
              </w:rPr>
              <w:t>Security</w:t>
            </w:r>
          </w:p>
        </w:tc>
        <w:tc>
          <w:tcPr>
            <w:tcW w:w="0" w:type="auto"/>
          </w:tcPr>
          <w:p w:rsidR="00EA5D4B" w:rsidRPr="00EA5D4B" w:rsidRDefault="00EA5D4B" w:rsidP="00AE0014">
            <w:pPr>
              <w:pStyle w:val="Compact"/>
              <w:rPr>
                <w:rFonts w:ascii="Cambria" w:hAnsi="Cambria"/>
              </w:rPr>
            </w:pPr>
            <w:r w:rsidRPr="00EA5D4B">
              <w:rPr>
                <w:rFonts w:ascii="Cambria" w:hAnsi="Cambria"/>
              </w:rPr>
              <w:t>Store passwords as hashes</w:t>
            </w:r>
          </w:p>
        </w:tc>
        <w:tc>
          <w:tcPr>
            <w:tcW w:w="0" w:type="auto"/>
          </w:tcPr>
          <w:p w:rsidR="00EA5D4B" w:rsidRPr="00EA5D4B" w:rsidRDefault="00EA5D4B" w:rsidP="00AE0014">
            <w:pPr>
              <w:pStyle w:val="Compact"/>
              <w:rPr>
                <w:rFonts w:ascii="Cambria" w:hAnsi="Cambria"/>
              </w:rPr>
            </w:pPr>
            <w:r w:rsidRPr="00EA5D4B">
              <w:rPr>
                <w:rFonts w:ascii="Cambria" w:hAnsi="Cambria"/>
              </w:rPr>
              <w:t>Yes</w:t>
            </w:r>
          </w:p>
        </w:tc>
        <w:tc>
          <w:tcPr>
            <w:tcW w:w="0" w:type="auto"/>
          </w:tcPr>
          <w:p w:rsidR="00EA5D4B" w:rsidRPr="00EA5D4B" w:rsidRDefault="00EA5D4B" w:rsidP="00AE0014">
            <w:pPr>
              <w:pStyle w:val="Compact"/>
              <w:rPr>
                <w:rFonts w:ascii="Cambria" w:hAnsi="Cambria"/>
              </w:rPr>
            </w:pPr>
          </w:p>
        </w:tc>
      </w:tr>
      <w:tr w:rsidR="00EA5D4B" w:rsidRPr="00EA5D4B" w:rsidTr="00AE0014">
        <w:tc>
          <w:tcPr>
            <w:tcW w:w="0" w:type="auto"/>
          </w:tcPr>
          <w:p w:rsidR="00EA5D4B" w:rsidRPr="00EA5D4B" w:rsidRDefault="00EA5D4B" w:rsidP="00AE0014">
            <w:pPr>
              <w:pStyle w:val="Compact"/>
              <w:rPr>
                <w:rFonts w:ascii="Cambria" w:hAnsi="Cambria"/>
              </w:rPr>
            </w:pPr>
            <w:r w:rsidRPr="00EA5D4B">
              <w:rPr>
                <w:rFonts w:ascii="Cambria" w:hAnsi="Cambria"/>
              </w:rPr>
              <w:t>5</w:t>
            </w:r>
          </w:p>
        </w:tc>
        <w:tc>
          <w:tcPr>
            <w:tcW w:w="0" w:type="auto"/>
          </w:tcPr>
          <w:p w:rsidR="00EA5D4B" w:rsidRPr="00EA5D4B" w:rsidRDefault="00EA5D4B" w:rsidP="00AE0014">
            <w:pPr>
              <w:pStyle w:val="Compact"/>
              <w:rPr>
                <w:rFonts w:ascii="Cambria" w:hAnsi="Cambria"/>
              </w:rPr>
            </w:pPr>
            <w:r w:rsidRPr="00EA5D4B">
              <w:rPr>
                <w:rFonts w:ascii="Cambria" w:hAnsi="Cambria"/>
              </w:rPr>
              <w:t>Backend</w:t>
            </w:r>
          </w:p>
        </w:tc>
        <w:tc>
          <w:tcPr>
            <w:tcW w:w="0" w:type="auto"/>
          </w:tcPr>
          <w:p w:rsidR="00EA5D4B" w:rsidRPr="00EA5D4B" w:rsidRDefault="00EA5D4B" w:rsidP="00AE0014">
            <w:pPr>
              <w:pStyle w:val="Compact"/>
              <w:rPr>
                <w:rFonts w:ascii="Cambria" w:hAnsi="Cambria"/>
              </w:rPr>
            </w:pPr>
            <w:r w:rsidRPr="00EA5D4B">
              <w:rPr>
                <w:rFonts w:ascii="Cambria" w:hAnsi="Cambria"/>
              </w:rPr>
              <w:t>Interface</w:t>
            </w:r>
          </w:p>
        </w:tc>
        <w:tc>
          <w:tcPr>
            <w:tcW w:w="0" w:type="auto"/>
          </w:tcPr>
          <w:p w:rsidR="00EA5D4B" w:rsidRPr="00EA5D4B" w:rsidRDefault="00EA5D4B" w:rsidP="00AE0014">
            <w:pPr>
              <w:pStyle w:val="Compact"/>
              <w:rPr>
                <w:rFonts w:ascii="Cambria" w:hAnsi="Cambria"/>
              </w:rPr>
            </w:pPr>
            <w:r w:rsidRPr="00EA5D4B">
              <w:rPr>
                <w:rFonts w:ascii="Cambria" w:hAnsi="Cambria"/>
              </w:rPr>
              <w:t>Expose a REST API, handle JSON</w:t>
            </w:r>
          </w:p>
        </w:tc>
        <w:tc>
          <w:tcPr>
            <w:tcW w:w="0" w:type="auto"/>
          </w:tcPr>
          <w:p w:rsidR="00EA5D4B" w:rsidRPr="00EA5D4B" w:rsidRDefault="00EA5D4B" w:rsidP="00AE0014">
            <w:pPr>
              <w:pStyle w:val="Compact"/>
              <w:rPr>
                <w:rFonts w:ascii="Cambria" w:hAnsi="Cambria"/>
              </w:rPr>
            </w:pPr>
            <w:r w:rsidRPr="00EA5D4B">
              <w:rPr>
                <w:rFonts w:ascii="Cambria" w:hAnsi="Cambria"/>
              </w:rPr>
              <w:t>No</w:t>
            </w:r>
          </w:p>
        </w:tc>
        <w:tc>
          <w:tcPr>
            <w:tcW w:w="0" w:type="auto"/>
          </w:tcPr>
          <w:p w:rsidR="00EA5D4B" w:rsidRPr="00EA5D4B" w:rsidRDefault="00EA5D4B" w:rsidP="00AE0014">
            <w:pPr>
              <w:pStyle w:val="Compact"/>
              <w:rPr>
                <w:rFonts w:ascii="Cambria" w:hAnsi="Cambria"/>
              </w:rPr>
            </w:pPr>
          </w:p>
        </w:tc>
      </w:tr>
    </w:tbl>
    <w:p w:rsidR="00EA5D4B" w:rsidRDefault="00EA5D4B" w:rsidP="00EA5D4B">
      <w:pPr>
        <w:pStyle w:val="ListParagraph"/>
        <w:ind w:left="1080" w:hanging="270"/>
        <w:rPr>
          <w:rFonts w:ascii="Cambria" w:hAnsi="Cambria"/>
          <w:sz w:val="24"/>
        </w:rPr>
      </w:pPr>
    </w:p>
    <w:p w:rsidR="00C4294F" w:rsidRDefault="00C4294F" w:rsidP="00EA5D4B">
      <w:pPr>
        <w:pStyle w:val="ListParagraph"/>
        <w:ind w:left="1080" w:hanging="270"/>
        <w:rPr>
          <w:rFonts w:ascii="Cambria" w:hAnsi="Cambria"/>
          <w:sz w:val="24"/>
        </w:rPr>
      </w:pPr>
    </w:p>
    <w:p w:rsidR="00C4294F" w:rsidRPr="00EA5D4B" w:rsidRDefault="00C4294F" w:rsidP="00EA5D4B">
      <w:pPr>
        <w:pStyle w:val="ListParagraph"/>
        <w:ind w:left="1080" w:hanging="270"/>
        <w:rPr>
          <w:rFonts w:ascii="Cambria" w:hAnsi="Cambria"/>
          <w:sz w:val="24"/>
        </w:rPr>
      </w:pPr>
    </w:p>
    <w:sectPr w:rsidR="00C4294F" w:rsidRPr="00EA5D4B" w:rsidSect="0082562D">
      <w:head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F0E" w:rsidRDefault="00675F0E" w:rsidP="00675F0E">
      <w:pPr>
        <w:spacing w:after="0" w:line="240" w:lineRule="auto"/>
      </w:pPr>
      <w:r>
        <w:separator/>
      </w:r>
    </w:p>
  </w:endnote>
  <w:endnote w:type="continuationSeparator" w:id="0">
    <w:p w:rsidR="00675F0E" w:rsidRDefault="00675F0E" w:rsidP="0067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F0E" w:rsidRDefault="00675F0E" w:rsidP="00675F0E">
      <w:pPr>
        <w:spacing w:after="0" w:line="240" w:lineRule="auto"/>
      </w:pPr>
      <w:r>
        <w:separator/>
      </w:r>
    </w:p>
  </w:footnote>
  <w:footnote w:type="continuationSeparator" w:id="0">
    <w:p w:rsidR="00675F0E" w:rsidRDefault="00675F0E" w:rsidP="00675F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846"/>
      <w:gridCol w:w="2741"/>
      <w:gridCol w:w="2655"/>
    </w:tblGrid>
    <w:tr w:rsidR="00675F0E" w:rsidTr="009B37A4">
      <w:tc>
        <w:tcPr>
          <w:tcW w:w="3005" w:type="dxa"/>
          <w:vMerge w:val="restart"/>
        </w:tcPr>
        <w:p w:rsidR="00675F0E" w:rsidRDefault="00675F0E" w:rsidP="009B37A4">
          <w:pPr>
            <w:spacing w:line="360" w:lineRule="auto"/>
            <w:rPr>
              <w:rFonts w:ascii="Cambria" w:hAnsi="Cambria"/>
              <w:sz w:val="24"/>
            </w:rPr>
          </w:pPr>
          <w:r>
            <w:rPr>
              <w:rFonts w:ascii="Cambria" w:hAnsi="Cambria"/>
              <w:noProof/>
              <w:sz w:val="24"/>
              <w:lang w:val="en-US"/>
            </w:rPr>
            <w:drawing>
              <wp:inline distT="0" distB="0" distL="0" distR="0" wp14:anchorId="36D595B3" wp14:editId="3ADCD67C">
                <wp:extent cx="2302525" cy="838200"/>
                <wp:effectExtent l="0" t="0" r="2540" b="0"/>
                <wp:docPr id="1" name="Picture 1"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3201" cy="838446"/>
                        </a:xfrm>
                        <a:prstGeom prst="rect">
                          <a:avLst/>
                        </a:prstGeom>
                        <a:noFill/>
                        <a:ln>
                          <a:noFill/>
                        </a:ln>
                      </pic:spPr>
                    </pic:pic>
                  </a:graphicData>
                </a:graphic>
              </wp:inline>
            </w:drawing>
          </w:r>
        </w:p>
      </w:tc>
      <w:tc>
        <w:tcPr>
          <w:tcW w:w="3005" w:type="dxa"/>
          <w:vMerge w:val="restart"/>
        </w:tcPr>
        <w:p w:rsidR="00675F0E" w:rsidRDefault="00675F0E" w:rsidP="009B37A4">
          <w:pPr>
            <w:spacing w:line="360" w:lineRule="auto"/>
            <w:rPr>
              <w:rFonts w:ascii="Cambria" w:hAnsi="Cambria"/>
              <w:sz w:val="24"/>
            </w:rPr>
          </w:pPr>
        </w:p>
        <w:p w:rsidR="00675F0E" w:rsidRPr="0082562D" w:rsidRDefault="00675F0E" w:rsidP="009B37A4">
          <w:pPr>
            <w:spacing w:line="360" w:lineRule="auto"/>
            <w:jc w:val="center"/>
            <w:rPr>
              <w:rFonts w:ascii="Cambria" w:hAnsi="Cambria"/>
              <w:b/>
              <w:sz w:val="24"/>
            </w:rPr>
          </w:pPr>
          <w:r w:rsidRPr="0082562D">
            <w:rPr>
              <w:rFonts w:ascii="Cambria" w:hAnsi="Cambria"/>
              <w:b/>
              <w:sz w:val="24"/>
            </w:rPr>
            <w:t>Software Requirements List</w:t>
          </w:r>
        </w:p>
      </w:tc>
      <w:tc>
        <w:tcPr>
          <w:tcW w:w="3006" w:type="dxa"/>
        </w:tcPr>
        <w:p w:rsidR="00675F0E" w:rsidRDefault="00675F0E" w:rsidP="009B37A4">
          <w:pPr>
            <w:spacing w:line="360" w:lineRule="auto"/>
            <w:rPr>
              <w:rFonts w:ascii="Cambria" w:hAnsi="Cambria"/>
              <w:sz w:val="24"/>
            </w:rPr>
          </w:pPr>
          <w:r>
            <w:rPr>
              <w:rFonts w:ascii="Cambria" w:hAnsi="Cambria"/>
              <w:sz w:val="24"/>
            </w:rPr>
            <w:t>PROTOCOL NO.</w:t>
          </w:r>
        </w:p>
      </w:tc>
    </w:tr>
    <w:tr w:rsidR="00675F0E" w:rsidTr="009B37A4">
      <w:tc>
        <w:tcPr>
          <w:tcW w:w="3005" w:type="dxa"/>
          <w:vMerge/>
        </w:tcPr>
        <w:p w:rsidR="00675F0E" w:rsidRDefault="00675F0E" w:rsidP="009B37A4">
          <w:pPr>
            <w:spacing w:line="360" w:lineRule="auto"/>
            <w:rPr>
              <w:rFonts w:ascii="Cambria" w:hAnsi="Cambria"/>
              <w:sz w:val="24"/>
            </w:rPr>
          </w:pPr>
        </w:p>
      </w:tc>
      <w:tc>
        <w:tcPr>
          <w:tcW w:w="3005" w:type="dxa"/>
          <w:vMerge/>
        </w:tcPr>
        <w:p w:rsidR="00675F0E" w:rsidRDefault="00675F0E" w:rsidP="009B37A4">
          <w:pPr>
            <w:spacing w:line="360" w:lineRule="auto"/>
            <w:rPr>
              <w:rFonts w:ascii="Cambria" w:hAnsi="Cambria"/>
              <w:sz w:val="24"/>
            </w:rPr>
          </w:pPr>
        </w:p>
      </w:tc>
      <w:tc>
        <w:tcPr>
          <w:tcW w:w="3006" w:type="dxa"/>
        </w:tcPr>
        <w:p w:rsidR="00675F0E" w:rsidRDefault="00675F0E" w:rsidP="009B37A4">
          <w:pPr>
            <w:spacing w:line="360" w:lineRule="auto"/>
            <w:rPr>
              <w:rFonts w:ascii="Cambria" w:hAnsi="Cambria"/>
              <w:sz w:val="24"/>
            </w:rPr>
          </w:pPr>
          <w:r>
            <w:rPr>
              <w:rFonts w:ascii="Cambria" w:hAnsi="Cambria"/>
              <w:sz w:val="24"/>
            </w:rPr>
            <w:t>EFFECTIVE DATE:</w:t>
          </w:r>
        </w:p>
      </w:tc>
    </w:tr>
    <w:tr w:rsidR="00675F0E" w:rsidTr="009B37A4">
      <w:tc>
        <w:tcPr>
          <w:tcW w:w="3005" w:type="dxa"/>
          <w:vMerge/>
        </w:tcPr>
        <w:p w:rsidR="00675F0E" w:rsidRDefault="00675F0E" w:rsidP="009B37A4">
          <w:pPr>
            <w:spacing w:line="360" w:lineRule="auto"/>
            <w:rPr>
              <w:rFonts w:ascii="Cambria" w:hAnsi="Cambria"/>
              <w:sz w:val="24"/>
            </w:rPr>
          </w:pPr>
        </w:p>
      </w:tc>
      <w:tc>
        <w:tcPr>
          <w:tcW w:w="3005" w:type="dxa"/>
          <w:vMerge/>
        </w:tcPr>
        <w:p w:rsidR="00675F0E" w:rsidRDefault="00675F0E" w:rsidP="009B37A4">
          <w:pPr>
            <w:spacing w:line="360" w:lineRule="auto"/>
            <w:rPr>
              <w:rFonts w:ascii="Cambria" w:hAnsi="Cambria"/>
              <w:sz w:val="24"/>
            </w:rPr>
          </w:pPr>
        </w:p>
      </w:tc>
      <w:tc>
        <w:tcPr>
          <w:tcW w:w="3006" w:type="dxa"/>
        </w:tcPr>
        <w:p w:rsidR="00675F0E" w:rsidRDefault="00675F0E" w:rsidP="009B37A4">
          <w:pPr>
            <w:spacing w:line="360" w:lineRule="auto"/>
            <w:rPr>
              <w:rFonts w:ascii="Cambria" w:hAnsi="Cambria"/>
              <w:sz w:val="24"/>
            </w:rPr>
          </w:pPr>
          <w:r>
            <w:rPr>
              <w:rFonts w:ascii="Cambria" w:hAnsi="Cambria"/>
              <w:sz w:val="24"/>
            </w:rPr>
            <w:t>PAGE NO.:</w:t>
          </w:r>
        </w:p>
      </w:tc>
    </w:tr>
  </w:tbl>
  <w:p w:rsidR="00675F0E" w:rsidRPr="00675F0E" w:rsidRDefault="00675F0E">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20E20"/>
    <w:multiLevelType w:val="hybridMultilevel"/>
    <w:tmpl w:val="F202DE50"/>
    <w:lvl w:ilvl="0" w:tplc="1E68DCDA">
      <w:start w:val="1"/>
      <w:numFmt w:val="decimal"/>
      <w:lvlText w:val="%1."/>
      <w:lvlJc w:val="left"/>
      <w:pPr>
        <w:ind w:left="1080" w:hanging="360"/>
      </w:pPr>
      <w:rPr>
        <w:rFonts w:hint="default"/>
        <w:color w:val="5B9BD5" w:themeColor="accent1"/>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2D"/>
    <w:rsid w:val="002402B9"/>
    <w:rsid w:val="00675F0E"/>
    <w:rsid w:val="0082562D"/>
    <w:rsid w:val="0086176B"/>
    <w:rsid w:val="00AD53DE"/>
    <w:rsid w:val="00C4294F"/>
    <w:rsid w:val="00C936E6"/>
    <w:rsid w:val="00D37932"/>
    <w:rsid w:val="00E32F2D"/>
    <w:rsid w:val="00EA5D4B"/>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56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BodyText"/>
    <w:next w:val="BodyText"/>
    <w:uiPriority w:val="9"/>
    <w:unhideWhenUsed/>
    <w:qFormat/>
    <w:rsid w:val="0082562D"/>
    <w:pPr>
      <w:spacing w:before="100" w:after="100" w:line="240" w:lineRule="auto"/>
      <w:ind w:left="480" w:right="480"/>
    </w:pPr>
    <w:rPr>
      <w:sz w:val="24"/>
      <w:szCs w:val="24"/>
      <w:lang w:val="en-US"/>
    </w:rPr>
  </w:style>
  <w:style w:type="paragraph" w:styleId="BodyText">
    <w:name w:val="Body Text"/>
    <w:basedOn w:val="Normal"/>
    <w:link w:val="BodyTextChar"/>
    <w:uiPriority w:val="99"/>
    <w:semiHidden/>
    <w:unhideWhenUsed/>
    <w:rsid w:val="0082562D"/>
    <w:pPr>
      <w:spacing w:after="120"/>
    </w:pPr>
  </w:style>
  <w:style w:type="character" w:customStyle="1" w:styleId="BodyTextChar">
    <w:name w:val="Body Text Char"/>
    <w:basedOn w:val="DefaultParagraphFont"/>
    <w:link w:val="BodyText"/>
    <w:uiPriority w:val="99"/>
    <w:semiHidden/>
    <w:rsid w:val="0082562D"/>
  </w:style>
  <w:style w:type="paragraph" w:customStyle="1" w:styleId="Compact">
    <w:name w:val="Compact"/>
    <w:basedOn w:val="BodyText"/>
    <w:qFormat/>
    <w:rsid w:val="0082562D"/>
    <w:pPr>
      <w:spacing w:before="36" w:after="36" w:line="240" w:lineRule="auto"/>
    </w:pPr>
    <w:rPr>
      <w:sz w:val="24"/>
      <w:szCs w:val="24"/>
      <w:lang w:val="en-US"/>
    </w:rPr>
  </w:style>
  <w:style w:type="table" w:customStyle="1" w:styleId="Table">
    <w:name w:val="Table"/>
    <w:semiHidden/>
    <w:unhideWhenUsed/>
    <w:qFormat/>
    <w:rsid w:val="0082562D"/>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ListParagraph">
    <w:name w:val="List Paragraph"/>
    <w:basedOn w:val="Normal"/>
    <w:uiPriority w:val="34"/>
    <w:qFormat/>
    <w:rsid w:val="00EA5D4B"/>
    <w:pPr>
      <w:ind w:left="720"/>
      <w:contextualSpacing/>
    </w:pPr>
  </w:style>
  <w:style w:type="paragraph" w:styleId="BalloonText">
    <w:name w:val="Balloon Text"/>
    <w:basedOn w:val="Normal"/>
    <w:link w:val="BalloonTextChar"/>
    <w:uiPriority w:val="99"/>
    <w:semiHidden/>
    <w:unhideWhenUsed/>
    <w:rsid w:val="00C42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94F"/>
    <w:rPr>
      <w:rFonts w:ascii="Tahoma" w:hAnsi="Tahoma" w:cs="Tahoma"/>
      <w:sz w:val="16"/>
      <w:szCs w:val="16"/>
    </w:rPr>
  </w:style>
  <w:style w:type="paragraph" w:styleId="Header">
    <w:name w:val="header"/>
    <w:basedOn w:val="Normal"/>
    <w:link w:val="HeaderChar"/>
    <w:uiPriority w:val="99"/>
    <w:unhideWhenUsed/>
    <w:rsid w:val="00675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F0E"/>
  </w:style>
  <w:style w:type="paragraph" w:styleId="Footer">
    <w:name w:val="footer"/>
    <w:basedOn w:val="Normal"/>
    <w:link w:val="FooterChar"/>
    <w:uiPriority w:val="99"/>
    <w:unhideWhenUsed/>
    <w:rsid w:val="00675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F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56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BodyText"/>
    <w:next w:val="BodyText"/>
    <w:uiPriority w:val="9"/>
    <w:unhideWhenUsed/>
    <w:qFormat/>
    <w:rsid w:val="0082562D"/>
    <w:pPr>
      <w:spacing w:before="100" w:after="100" w:line="240" w:lineRule="auto"/>
      <w:ind w:left="480" w:right="480"/>
    </w:pPr>
    <w:rPr>
      <w:sz w:val="24"/>
      <w:szCs w:val="24"/>
      <w:lang w:val="en-US"/>
    </w:rPr>
  </w:style>
  <w:style w:type="paragraph" w:styleId="BodyText">
    <w:name w:val="Body Text"/>
    <w:basedOn w:val="Normal"/>
    <w:link w:val="BodyTextChar"/>
    <w:uiPriority w:val="99"/>
    <w:semiHidden/>
    <w:unhideWhenUsed/>
    <w:rsid w:val="0082562D"/>
    <w:pPr>
      <w:spacing w:after="120"/>
    </w:pPr>
  </w:style>
  <w:style w:type="character" w:customStyle="1" w:styleId="BodyTextChar">
    <w:name w:val="Body Text Char"/>
    <w:basedOn w:val="DefaultParagraphFont"/>
    <w:link w:val="BodyText"/>
    <w:uiPriority w:val="99"/>
    <w:semiHidden/>
    <w:rsid w:val="0082562D"/>
  </w:style>
  <w:style w:type="paragraph" w:customStyle="1" w:styleId="Compact">
    <w:name w:val="Compact"/>
    <w:basedOn w:val="BodyText"/>
    <w:qFormat/>
    <w:rsid w:val="0082562D"/>
    <w:pPr>
      <w:spacing w:before="36" w:after="36" w:line="240" w:lineRule="auto"/>
    </w:pPr>
    <w:rPr>
      <w:sz w:val="24"/>
      <w:szCs w:val="24"/>
      <w:lang w:val="en-US"/>
    </w:rPr>
  </w:style>
  <w:style w:type="table" w:customStyle="1" w:styleId="Table">
    <w:name w:val="Table"/>
    <w:semiHidden/>
    <w:unhideWhenUsed/>
    <w:qFormat/>
    <w:rsid w:val="0082562D"/>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ListParagraph">
    <w:name w:val="List Paragraph"/>
    <w:basedOn w:val="Normal"/>
    <w:uiPriority w:val="34"/>
    <w:qFormat/>
    <w:rsid w:val="00EA5D4B"/>
    <w:pPr>
      <w:ind w:left="720"/>
      <w:contextualSpacing/>
    </w:pPr>
  </w:style>
  <w:style w:type="paragraph" w:styleId="BalloonText">
    <w:name w:val="Balloon Text"/>
    <w:basedOn w:val="Normal"/>
    <w:link w:val="BalloonTextChar"/>
    <w:uiPriority w:val="99"/>
    <w:semiHidden/>
    <w:unhideWhenUsed/>
    <w:rsid w:val="00C42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94F"/>
    <w:rPr>
      <w:rFonts w:ascii="Tahoma" w:hAnsi="Tahoma" w:cs="Tahoma"/>
      <w:sz w:val="16"/>
      <w:szCs w:val="16"/>
    </w:rPr>
  </w:style>
  <w:style w:type="paragraph" w:styleId="Header">
    <w:name w:val="header"/>
    <w:basedOn w:val="Normal"/>
    <w:link w:val="HeaderChar"/>
    <w:uiPriority w:val="99"/>
    <w:unhideWhenUsed/>
    <w:rsid w:val="00675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F0E"/>
  </w:style>
  <w:style w:type="paragraph" w:styleId="Footer">
    <w:name w:val="footer"/>
    <w:basedOn w:val="Normal"/>
    <w:link w:val="FooterChar"/>
    <w:uiPriority w:val="99"/>
    <w:unhideWhenUsed/>
    <w:rsid w:val="00675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5</cp:revision>
  <cp:lastPrinted>2024-01-31T13:01:00Z</cp:lastPrinted>
  <dcterms:created xsi:type="dcterms:W3CDTF">2023-09-17T08:29:00Z</dcterms:created>
  <dcterms:modified xsi:type="dcterms:W3CDTF">2024-01-31T13:14:00Z</dcterms:modified>
</cp:coreProperties>
</file>